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5F141C" w:rsidP="00BD48B0">
      <w:pPr>
        <w:jc w:val="center"/>
        <w:rPr>
          <w:rFonts w:ascii="Cambria" w:hAnsi="Cambria"/>
          <w:b/>
        </w:rPr>
      </w:pPr>
      <w:bookmarkStart w:id="0" w:name="_GoBack"/>
      <w:bookmarkEnd w:id="0"/>
      <w:r>
        <w:rPr>
          <w:rFonts w:ascii="Cambria" w:hAnsi="Cambria"/>
          <w:b/>
        </w:rPr>
        <w:t>NUCA of F</w:t>
      </w:r>
      <w:r w:rsidR="00BD48B0">
        <w:rPr>
          <w:rFonts w:ascii="Cambria" w:hAnsi="Cambria"/>
          <w:b/>
        </w:rPr>
        <w:t>lorida</w:t>
      </w:r>
    </w:p>
    <w:p w:rsidR="00EA6C0B" w:rsidP="00EA6C0B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Board of Directors’ Meeting</w:t>
      </w:r>
    </w:p>
    <w:p w:rsidR="00BD48B0" w:rsidP="00EA6C0B">
      <w:pPr>
        <w:jc w:val="center"/>
        <w:rPr>
          <w:rFonts w:ascii="Cambria" w:hAnsi="Cambria"/>
        </w:rPr>
      </w:pPr>
      <w:r>
        <w:rPr>
          <w:rFonts w:ascii="Cambria" w:hAnsi="Cambria"/>
        </w:rPr>
        <w:t>Thursday, May 19</w:t>
      </w:r>
      <w:r w:rsidR="00EA6C0B">
        <w:rPr>
          <w:rFonts w:ascii="Cambria" w:hAnsi="Cambria"/>
        </w:rPr>
        <w:t>, 2022</w:t>
      </w:r>
    </w:p>
    <w:p w:rsidR="00BD48B0" w:rsidP="00BD48B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10:30 AM</w:t>
      </w:r>
    </w:p>
    <w:p w:rsidR="00BD64E7" w:rsidP="00BD48B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Virtual</w:t>
      </w:r>
    </w:p>
    <w:p w:rsidR="00BD64E7" w:rsidP="00BD48B0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Tallahassee, Florida</w:t>
      </w:r>
    </w:p>
    <w:p w:rsidR="00D80955" w:rsidP="00BD48B0">
      <w:pPr>
        <w:spacing w:after="0"/>
        <w:jc w:val="center"/>
        <w:rPr>
          <w:rFonts w:ascii="Cambria" w:hAnsi="Cambria"/>
        </w:rPr>
      </w:pPr>
    </w:p>
    <w:p w:rsidR="00BD48B0" w:rsidP="00BD48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Meeting Minutes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CALL TO ORDER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President </w:t>
      </w:r>
      <w:r w:rsidR="00DC3126">
        <w:rPr>
          <w:rFonts w:ascii="Cambria" w:hAnsi="Cambria" w:cs="Cambria"/>
        </w:rPr>
        <w:t>Clark Cryer</w:t>
      </w:r>
      <w:r>
        <w:rPr>
          <w:rFonts w:ascii="Cambria" w:hAnsi="Cambria" w:cs="Cambria"/>
        </w:rPr>
        <w:t xml:space="preserve"> called the Board of Directors’ Meeting to order at </w:t>
      </w:r>
      <w:r w:rsidR="00EA6C0B">
        <w:rPr>
          <w:rFonts w:ascii="Cambria" w:hAnsi="Cambria" w:cs="Cambria"/>
        </w:rPr>
        <w:t>10:31</w:t>
      </w:r>
      <w:r w:rsidR="00D025EC">
        <w:rPr>
          <w:rFonts w:ascii="Cambria" w:hAnsi="Cambria" w:cs="Cambria"/>
        </w:rPr>
        <w:t xml:space="preserve"> </w:t>
      </w:r>
      <w:r w:rsidR="00EA6C0B">
        <w:rPr>
          <w:rFonts w:ascii="Cambria" w:hAnsi="Cambria" w:cs="Cambria"/>
        </w:rPr>
        <w:t>A</w:t>
      </w:r>
      <w:r w:rsidR="00FB5B84">
        <w:rPr>
          <w:rFonts w:ascii="Cambria" w:hAnsi="Cambria" w:cs="Cambria"/>
        </w:rPr>
        <w:t>M.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ROLL CALL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A roll call </w:t>
      </w:r>
      <w:r w:rsidR="005E654D">
        <w:rPr>
          <w:rFonts w:ascii="Cambria" w:hAnsi="Cambria" w:cs="Cambria"/>
        </w:rPr>
        <w:t xml:space="preserve">was </w:t>
      </w:r>
      <w:r w:rsidR="00E200A1">
        <w:rPr>
          <w:rFonts w:ascii="Cambria" w:hAnsi="Cambria" w:cs="Cambria"/>
        </w:rPr>
        <w:t>conducted,</w:t>
      </w:r>
      <w:r w:rsidR="005E654D">
        <w:rPr>
          <w:rFonts w:ascii="Cambria" w:hAnsi="Cambria" w:cs="Cambria"/>
        </w:rPr>
        <w:t xml:space="preserve"> and a quorum was present.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</w:p>
    <w:p w:rsidR="00C072D6" w:rsidP="00BD48B0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>APPROVAL OF MINUTES</w:t>
      </w:r>
    </w:p>
    <w:p w:rsidR="00BD48B0" w:rsidP="00BD48B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>C. Cryer</w:t>
      </w:r>
      <w:r>
        <w:rPr>
          <w:rFonts w:ascii="Cambria" w:hAnsi="Cambria" w:cs="Cambria"/>
        </w:rPr>
        <w:t xml:space="preserve"> presented the Minutes from the</w:t>
      </w:r>
      <w:r w:rsidR="00665F3B">
        <w:rPr>
          <w:rFonts w:ascii="Cambria" w:hAnsi="Cambria" w:cs="Cambria"/>
        </w:rPr>
        <w:t xml:space="preserve"> </w:t>
      </w:r>
      <w:r w:rsidR="00695C4F">
        <w:rPr>
          <w:rFonts w:ascii="Cambria" w:hAnsi="Cambria" w:cs="Cambria"/>
        </w:rPr>
        <w:t xml:space="preserve">February 2022 </w:t>
      </w:r>
      <w:r w:rsidR="009D4EDD">
        <w:rPr>
          <w:rFonts w:ascii="Cambria" w:hAnsi="Cambria" w:cs="Cambria"/>
        </w:rPr>
        <w:t xml:space="preserve">Board </w:t>
      </w:r>
      <w:r>
        <w:rPr>
          <w:rFonts w:ascii="Cambria" w:hAnsi="Cambria" w:cs="Cambria"/>
        </w:rPr>
        <w:t>meeting</w:t>
      </w:r>
      <w:r w:rsidR="00BD45D5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for review and </w:t>
      </w:r>
      <w:r w:rsidRPr="005E654D">
        <w:rPr>
          <w:rFonts w:ascii="Cambria" w:hAnsi="Cambria" w:cs="Cambria"/>
        </w:rPr>
        <w:t>approval</w:t>
      </w:r>
      <w:r w:rsidRPr="005E654D" w:rsidR="005E654D">
        <w:rPr>
          <w:rFonts w:ascii="Cambria" w:hAnsi="Cambria" w:cs="Cambria"/>
        </w:rPr>
        <w:t>.</w:t>
      </w:r>
      <w:r w:rsidR="005E654D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 xml:space="preserve"> </w:t>
      </w:r>
      <w:r w:rsidR="003B35F0">
        <w:rPr>
          <w:rFonts w:ascii="Cambria" w:hAnsi="Cambria" w:cs="Cambria"/>
        </w:rPr>
        <w:t>A</w:t>
      </w:r>
      <w:r>
        <w:rPr>
          <w:rFonts w:ascii="Cambria" w:hAnsi="Cambria" w:cs="Cambria"/>
        </w:rPr>
        <w:t xml:space="preserve"> motion to approve the minutes</w:t>
      </w:r>
      <w:r w:rsidR="003B35F0">
        <w:rPr>
          <w:rFonts w:ascii="Cambria" w:hAnsi="Cambria" w:cs="Cambria"/>
        </w:rPr>
        <w:t xml:space="preserve"> was made</w:t>
      </w:r>
      <w:r w:rsidR="00695C4F">
        <w:rPr>
          <w:rFonts w:ascii="Cambria" w:hAnsi="Cambria" w:cs="Cambria"/>
        </w:rPr>
        <w:t xml:space="preserve"> by M. Kivlin</w:t>
      </w:r>
      <w:r>
        <w:rPr>
          <w:rFonts w:ascii="Cambria" w:hAnsi="Cambria" w:cs="Cambria"/>
        </w:rPr>
        <w:t xml:space="preserve">, </w:t>
      </w:r>
      <w:r w:rsidR="00090A0B">
        <w:rPr>
          <w:rFonts w:ascii="Cambria" w:hAnsi="Cambria" w:cs="Cambria"/>
        </w:rPr>
        <w:t xml:space="preserve">seconded </w:t>
      </w:r>
      <w:r w:rsidR="00695C4F">
        <w:rPr>
          <w:rFonts w:ascii="Cambria" w:hAnsi="Cambria" w:cs="Cambria"/>
        </w:rPr>
        <w:t>by P. Danielecki</w:t>
      </w:r>
      <w:r w:rsidR="00F10F04">
        <w:rPr>
          <w:rFonts w:ascii="Cambria" w:hAnsi="Cambria" w:cs="Cambria"/>
        </w:rPr>
        <w:t xml:space="preserve"> </w:t>
      </w:r>
      <w:r w:rsidR="00090A0B">
        <w:rPr>
          <w:rFonts w:ascii="Cambria" w:hAnsi="Cambria" w:cs="Cambria"/>
        </w:rPr>
        <w:t>and carri</w:t>
      </w:r>
      <w:r>
        <w:rPr>
          <w:rFonts w:ascii="Cambria" w:hAnsi="Cambria" w:cs="Cambria"/>
        </w:rPr>
        <w:t>ed unanimously.</w:t>
      </w:r>
    </w:p>
    <w:p w:rsidR="00C072D6" w:rsidP="00C072D6">
      <w:pPr>
        <w:spacing w:after="0"/>
        <w:rPr>
          <w:rFonts w:ascii="Cambria-Bold" w:hAnsi="Cambria-Bold" w:cs="Cambria-Bold"/>
          <w:b/>
          <w:bCs/>
        </w:rPr>
      </w:pPr>
    </w:p>
    <w:p w:rsidR="00C072D6" w:rsidP="00C072D6">
      <w:pPr>
        <w:spacing w:after="0"/>
        <w:rPr>
          <w:rFonts w:ascii="Cambria-Bold" w:hAnsi="Cambria-Bold" w:cs="Cambria-Bold"/>
          <w:b/>
          <w:bCs/>
        </w:rPr>
      </w:pPr>
      <w:r>
        <w:rPr>
          <w:rFonts w:ascii="Cambria-Bold" w:hAnsi="Cambria-Bold" w:cs="Cambria-Bold"/>
          <w:b/>
          <w:bCs/>
        </w:rPr>
        <w:t xml:space="preserve">FINANCIAL REPORTS </w:t>
      </w:r>
    </w:p>
    <w:p w:rsidR="00ED29BD" w:rsidRPr="002F63AF" w:rsidP="00C072D6">
      <w:pPr>
        <w:rPr>
          <w:rFonts w:ascii="Cambria" w:hAnsi="Cambria"/>
        </w:rPr>
      </w:pPr>
      <w:r>
        <w:rPr>
          <w:rFonts w:ascii="Cambria" w:hAnsi="Cambria"/>
        </w:rPr>
        <w:t>P. Danielecki pre</w:t>
      </w:r>
      <w:r w:rsidRPr="002F63AF">
        <w:rPr>
          <w:rFonts w:ascii="Cambria" w:hAnsi="Cambria"/>
        </w:rPr>
        <w:t xml:space="preserve">sented the NUCA of Florida financial reports for </w:t>
      </w:r>
      <w:r>
        <w:rPr>
          <w:rFonts w:ascii="Cambria" w:hAnsi="Cambria"/>
        </w:rPr>
        <w:t xml:space="preserve">February-April </w:t>
      </w:r>
      <w:r w:rsidR="009F587A">
        <w:rPr>
          <w:rFonts w:ascii="Cambria" w:hAnsi="Cambria"/>
        </w:rPr>
        <w:t>2022</w:t>
      </w:r>
      <w:r w:rsidRPr="002F63AF">
        <w:rPr>
          <w:rFonts w:ascii="Cambria" w:hAnsi="Cambria"/>
        </w:rPr>
        <w:t xml:space="preserve">.  </w:t>
      </w:r>
      <w:r w:rsidR="00AF16C9">
        <w:rPr>
          <w:rFonts w:ascii="Cambria" w:hAnsi="Cambria"/>
        </w:rPr>
        <w:t xml:space="preserve"> </w:t>
      </w:r>
      <w:r>
        <w:rPr>
          <w:rFonts w:ascii="Cambria" w:hAnsi="Cambria"/>
        </w:rPr>
        <w:t>P. Danielecki pr</w:t>
      </w:r>
      <w:r w:rsidRPr="002F63AF" w:rsidR="0099628A">
        <w:rPr>
          <w:rFonts w:ascii="Cambria" w:hAnsi="Cambria"/>
        </w:rPr>
        <w:t>esented the Legal Defense Fund</w:t>
      </w:r>
      <w:r w:rsidR="0099628A">
        <w:rPr>
          <w:rFonts w:ascii="Cambria" w:hAnsi="Cambria"/>
        </w:rPr>
        <w:t xml:space="preserve"> </w:t>
      </w:r>
      <w:r>
        <w:rPr>
          <w:rFonts w:ascii="Cambria" w:hAnsi="Cambria"/>
        </w:rPr>
        <w:t>financials for February- April 2022.</w:t>
      </w:r>
      <w:r w:rsidR="006D68E1">
        <w:rPr>
          <w:rFonts w:ascii="Cambria" w:hAnsi="Cambria"/>
        </w:rPr>
        <w:t xml:space="preserve"> </w:t>
      </w:r>
    </w:p>
    <w:p w:rsidR="00C95B3A" w:rsidP="00ED29BD">
      <w:pPr>
        <w:ind w:left="-5"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0B3D34">
        <w:rPr>
          <w:rFonts w:ascii="Cambria" w:hAnsi="Cambria"/>
        </w:rPr>
        <w:t xml:space="preserve">Advocacy </w:t>
      </w:r>
      <w:r w:rsidRPr="002F63AF" w:rsidR="00ED29BD">
        <w:rPr>
          <w:rFonts w:ascii="Cambria" w:hAnsi="Cambria"/>
        </w:rPr>
        <w:t xml:space="preserve">financials for </w:t>
      </w:r>
      <w:r w:rsidR="00695C4F">
        <w:rPr>
          <w:rFonts w:ascii="Cambria" w:hAnsi="Cambria"/>
        </w:rPr>
        <w:t>February-April</w:t>
      </w:r>
      <w:r w:rsidR="009F587A">
        <w:rPr>
          <w:rFonts w:ascii="Cambria" w:hAnsi="Cambria"/>
        </w:rPr>
        <w:t xml:space="preserve"> 2022</w:t>
      </w:r>
      <w:r>
        <w:rPr>
          <w:rFonts w:ascii="Cambria" w:hAnsi="Cambria"/>
        </w:rPr>
        <w:t xml:space="preserve"> were presented</w:t>
      </w:r>
      <w:r w:rsidR="00AF16C9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Staff updated the Board on the Bidding for Benjamins and President’s Club </w:t>
      </w:r>
      <w:r w:rsidR="00C41C90">
        <w:rPr>
          <w:rFonts w:ascii="Cambria" w:hAnsi="Cambria"/>
        </w:rPr>
        <w:t xml:space="preserve">contributions </w:t>
      </w:r>
      <w:r>
        <w:rPr>
          <w:rFonts w:ascii="Cambria" w:hAnsi="Cambria"/>
        </w:rPr>
        <w:t>to date</w:t>
      </w:r>
      <w:r w:rsidR="00C41C90">
        <w:rPr>
          <w:rFonts w:ascii="Cambria" w:hAnsi="Cambria"/>
        </w:rPr>
        <w:t xml:space="preserve">. </w:t>
      </w:r>
    </w:p>
    <w:p w:rsidR="00ED29BD" w:rsidRPr="002F63AF" w:rsidP="00ED29BD">
      <w:pPr>
        <w:ind w:left="-5"/>
        <w:rPr>
          <w:rFonts w:ascii="Cambria" w:hAnsi="Cambria"/>
        </w:rPr>
      </w:pPr>
      <w:r w:rsidRPr="002F63AF">
        <w:rPr>
          <w:rFonts w:ascii="Cambria" w:hAnsi="Cambria"/>
        </w:rPr>
        <w:t>A motion to approve</w:t>
      </w:r>
      <w:r>
        <w:rPr>
          <w:rFonts w:ascii="Cambria" w:hAnsi="Cambria"/>
        </w:rPr>
        <w:t xml:space="preserve"> all of the financials was offered by </w:t>
      </w:r>
      <w:r w:rsidR="00C41C90">
        <w:rPr>
          <w:rFonts w:ascii="Cambria" w:hAnsi="Cambria"/>
        </w:rPr>
        <w:t>D. Young, seconded by M</w:t>
      </w:r>
      <w:r w:rsidR="009F587A">
        <w:rPr>
          <w:rFonts w:ascii="Cambria" w:hAnsi="Cambria"/>
        </w:rPr>
        <w:t>. Kivlin</w:t>
      </w:r>
      <w:r>
        <w:rPr>
          <w:rFonts w:ascii="Cambria" w:hAnsi="Cambria"/>
        </w:rPr>
        <w:t xml:space="preserve">,  </w:t>
      </w:r>
      <w:r w:rsidRPr="002F63AF">
        <w:rPr>
          <w:rFonts w:ascii="Cambria" w:hAnsi="Cambria"/>
        </w:rPr>
        <w:t xml:space="preserve">and </w:t>
      </w:r>
      <w:r w:rsidR="0017691C">
        <w:rPr>
          <w:rFonts w:ascii="Cambria" w:hAnsi="Cambria"/>
        </w:rPr>
        <w:t>t</w:t>
      </w:r>
      <w:r w:rsidRPr="002F63AF">
        <w:rPr>
          <w:rFonts w:ascii="Cambria" w:hAnsi="Cambria"/>
        </w:rPr>
        <w:t>he motion was adopted.</w:t>
      </w:r>
    </w:p>
    <w:p w:rsidR="0003770B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CONFERENCE COMMITTEE</w:t>
      </w:r>
    </w:p>
    <w:p w:rsidR="004B3BA1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C. Stewart </w:t>
      </w:r>
      <w:r w:rsidR="00E271E3">
        <w:rPr>
          <w:rFonts w:ascii="Cambria" w:hAnsi="Cambria"/>
        </w:rPr>
        <w:t xml:space="preserve">shared that the Annual Conference would be held July 21-23 at the Opal Grande Resort in Delray Beach.  </w:t>
      </w:r>
      <w:r>
        <w:rPr>
          <w:rFonts w:ascii="Cambria" w:hAnsi="Cambria"/>
        </w:rPr>
        <w:t>Staff updated the Board on the Conference registrations, sponsorships and exhibitors to date. Staff stressed the need for Board members to attend and sponsor the event. Staff indicated a Conference Committee meeting would be held soon and solicited donations for the Silent Auction.</w:t>
      </w:r>
    </w:p>
    <w:p w:rsidR="00C95B3A" w:rsidP="00C072D6">
      <w:pPr>
        <w:spacing w:after="0"/>
        <w:ind w:left="-5"/>
        <w:rPr>
          <w:rFonts w:ascii="Cambria" w:hAnsi="Cambria"/>
          <w:b/>
        </w:rPr>
      </w:pPr>
    </w:p>
    <w:p w:rsidR="0003770B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EXECUTIVE COMMITTEE REPORT</w:t>
      </w:r>
    </w:p>
    <w:p w:rsidR="007B68EC" w:rsidP="002E5670">
      <w:pPr>
        <w:spacing w:after="0"/>
        <w:rPr>
          <w:rFonts w:ascii="Cambria" w:hAnsi="Cambria"/>
        </w:rPr>
      </w:pPr>
      <w:r>
        <w:rPr>
          <w:rFonts w:ascii="Cambria" w:hAnsi="Cambria"/>
        </w:rPr>
        <w:t>C. Cryer</w:t>
      </w:r>
      <w:r w:rsidR="00E17E6E">
        <w:rPr>
          <w:rFonts w:ascii="Cambria" w:hAnsi="Cambria"/>
        </w:rPr>
        <w:t xml:space="preserve"> </w:t>
      </w:r>
      <w:r w:rsidR="0003770B">
        <w:rPr>
          <w:rFonts w:ascii="Cambria" w:hAnsi="Cambria"/>
        </w:rPr>
        <w:t xml:space="preserve">gave </w:t>
      </w:r>
      <w:r w:rsidR="006009F0">
        <w:rPr>
          <w:rFonts w:ascii="Cambria" w:hAnsi="Cambria"/>
        </w:rPr>
        <w:t xml:space="preserve">the Executive Committee Report relaying </w:t>
      </w:r>
      <w:r w:rsidR="00FE79F3">
        <w:rPr>
          <w:rFonts w:ascii="Cambria" w:hAnsi="Cambria"/>
        </w:rPr>
        <w:t>a</w:t>
      </w:r>
      <w:r w:rsidR="006009F0">
        <w:rPr>
          <w:rFonts w:ascii="Cambria" w:hAnsi="Cambria"/>
        </w:rPr>
        <w:t xml:space="preserve"> discussion about</w:t>
      </w:r>
      <w:r w:rsidR="00E03618">
        <w:rPr>
          <w:rFonts w:ascii="Cambria" w:hAnsi="Cambria"/>
        </w:rPr>
        <w:t xml:space="preserve"> the </w:t>
      </w:r>
      <w:r w:rsidR="00FB0C75">
        <w:rPr>
          <w:rFonts w:ascii="Cambria" w:hAnsi="Cambria"/>
        </w:rPr>
        <w:t>finances, conference income</w:t>
      </w:r>
      <w:r w:rsidR="00C41C90">
        <w:rPr>
          <w:rFonts w:ascii="Cambria" w:hAnsi="Cambria"/>
        </w:rPr>
        <w:t xml:space="preserve"> and </w:t>
      </w:r>
      <w:r w:rsidR="00FB0C75">
        <w:rPr>
          <w:rFonts w:ascii="Cambria" w:hAnsi="Cambria"/>
        </w:rPr>
        <w:t>the Strategic Plan</w:t>
      </w:r>
      <w:r w:rsidR="00C41C90">
        <w:rPr>
          <w:rFonts w:ascii="Cambria" w:hAnsi="Cambria"/>
        </w:rPr>
        <w:t>.</w:t>
      </w:r>
      <w:r w:rsidR="002E5670">
        <w:rPr>
          <w:rFonts w:ascii="Cambria" w:hAnsi="Cambria"/>
        </w:rPr>
        <w:t xml:space="preserve">  </w:t>
      </w:r>
    </w:p>
    <w:p w:rsidR="00FB0C75" w:rsidP="002E5670">
      <w:pPr>
        <w:spacing w:after="0"/>
        <w:rPr>
          <w:rFonts w:ascii="Cambria" w:hAnsi="Cambria"/>
        </w:rPr>
      </w:pPr>
    </w:p>
    <w:p w:rsidR="00FB0C75" w:rsidP="002E5670">
      <w:pPr>
        <w:spacing w:after="0"/>
        <w:rPr>
          <w:rFonts w:ascii="Cambria" w:hAnsi="Cambria"/>
          <w:b/>
        </w:rPr>
      </w:pPr>
      <w:r w:rsidRPr="00FB0C75">
        <w:rPr>
          <w:rFonts w:ascii="Cambria" w:hAnsi="Cambria"/>
          <w:b/>
        </w:rPr>
        <w:t xml:space="preserve">ADVOCACY </w:t>
      </w:r>
    </w:p>
    <w:p w:rsidR="00FB0C75" w:rsidRPr="00FB0C75" w:rsidP="002E5670">
      <w:pPr>
        <w:spacing w:after="0"/>
        <w:rPr>
          <w:rFonts w:ascii="Cambria" w:hAnsi="Cambria"/>
        </w:rPr>
      </w:pPr>
      <w:r>
        <w:rPr>
          <w:rFonts w:ascii="Cambria" w:hAnsi="Cambria"/>
        </w:rPr>
        <w:t>Staff provided an update on Advocacy contributions to date, including Bidding for Benjamins and “$160 for 160.”</w:t>
      </w:r>
    </w:p>
    <w:p w:rsidR="002E5670" w:rsidP="002E5670">
      <w:pPr>
        <w:spacing w:after="0"/>
        <w:rPr>
          <w:rFonts w:ascii="Cambria" w:hAnsi="Cambria"/>
          <w:b/>
        </w:rPr>
      </w:pPr>
    </w:p>
    <w:p w:rsidR="00032D8C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LEGISLATIVE &amp; REGULATORY UPDATE</w:t>
      </w:r>
    </w:p>
    <w:p w:rsidR="00B836A8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Staff </w:t>
      </w:r>
      <w:r w:rsidR="00FB0C75">
        <w:rPr>
          <w:rFonts w:ascii="Cambria" w:hAnsi="Cambria"/>
        </w:rPr>
        <w:t>touched on the impending Special Session.</w:t>
      </w:r>
    </w:p>
    <w:p w:rsidR="002E5670" w:rsidP="00C072D6">
      <w:pPr>
        <w:spacing w:after="0"/>
        <w:ind w:left="-5"/>
        <w:rPr>
          <w:rFonts w:ascii="Cambria" w:hAnsi="Cambria"/>
        </w:rPr>
      </w:pPr>
    </w:p>
    <w:p w:rsidR="003B5DFC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ASJMSF</w:t>
      </w:r>
    </w:p>
    <w:p w:rsidR="002E5670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>C</w:t>
      </w:r>
      <w:r w:rsidR="00D01396">
        <w:rPr>
          <w:rFonts w:ascii="Cambria" w:hAnsi="Cambria"/>
        </w:rPr>
        <w:t>. C</w:t>
      </w:r>
      <w:r>
        <w:rPr>
          <w:rFonts w:ascii="Cambria" w:hAnsi="Cambria"/>
        </w:rPr>
        <w:t>ryer</w:t>
      </w:r>
      <w:r w:rsidR="003B5DFC">
        <w:rPr>
          <w:rFonts w:ascii="Cambria" w:hAnsi="Cambria"/>
        </w:rPr>
        <w:t xml:space="preserve"> gave an update on the ASJMSF financials for </w:t>
      </w:r>
      <w:r>
        <w:rPr>
          <w:rFonts w:ascii="Cambria" w:hAnsi="Cambria"/>
        </w:rPr>
        <w:t>February-April 2022</w:t>
      </w:r>
      <w:r>
        <w:rPr>
          <w:rFonts w:ascii="Cambria" w:hAnsi="Cambria"/>
        </w:rPr>
        <w:t>.</w:t>
      </w:r>
      <w:r w:rsidR="00D01396">
        <w:rPr>
          <w:rFonts w:ascii="Cambria" w:hAnsi="Cambria"/>
        </w:rPr>
        <w:t xml:space="preserve"> </w:t>
      </w:r>
      <w:r>
        <w:rPr>
          <w:rFonts w:ascii="Cambria" w:hAnsi="Cambria"/>
        </w:rPr>
        <w:t>Staff relayed that scholarship applications had been trickling in and the Board moved to extend the deadline one week to May 27.</w:t>
      </w:r>
    </w:p>
    <w:p w:rsidR="003B5DFC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856623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  <w:b/>
        </w:rPr>
        <w:t>OLD B</w:t>
      </w:r>
      <w:r w:rsidRPr="00856623">
        <w:rPr>
          <w:rFonts w:ascii="Cambria" w:hAnsi="Cambria"/>
          <w:b/>
        </w:rPr>
        <w:t>USINESS</w:t>
      </w:r>
    </w:p>
    <w:p w:rsidR="000F466F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Staff gave an update on the </w:t>
      </w:r>
      <w:r w:rsidR="00AE7BE2">
        <w:rPr>
          <w:rFonts w:ascii="Cambria" w:hAnsi="Cambria"/>
        </w:rPr>
        <w:t xml:space="preserve">membership and dues collections as well as the </w:t>
      </w:r>
      <w:r w:rsidRPr="00032D8C">
        <w:rPr>
          <w:rFonts w:ascii="Cambria" w:hAnsi="Cambria"/>
          <w:i/>
        </w:rPr>
        <w:t>Ditchmen</w:t>
      </w:r>
      <w:r>
        <w:rPr>
          <w:rFonts w:ascii="Cambria" w:hAnsi="Cambria"/>
        </w:rPr>
        <w:t xml:space="preserve"> advertis</w:t>
      </w:r>
      <w:r w:rsidR="003B5DFC">
        <w:rPr>
          <w:rFonts w:ascii="Cambria" w:hAnsi="Cambria"/>
        </w:rPr>
        <w:t>ers</w:t>
      </w:r>
      <w:r w:rsidR="002E5670">
        <w:rPr>
          <w:rFonts w:ascii="Cambria" w:hAnsi="Cambria"/>
        </w:rPr>
        <w:t>.</w:t>
      </w:r>
      <w:r w:rsidR="003B5DFC">
        <w:rPr>
          <w:rFonts w:ascii="Cambria" w:hAnsi="Cambria"/>
        </w:rPr>
        <w:t xml:space="preserve"> </w:t>
      </w:r>
    </w:p>
    <w:p w:rsidR="000F466F" w:rsidP="00C072D6">
      <w:pPr>
        <w:spacing w:after="0"/>
        <w:ind w:left="-5"/>
        <w:rPr>
          <w:rFonts w:ascii="Cambria" w:hAnsi="Cambria"/>
        </w:rPr>
      </w:pPr>
    </w:p>
    <w:p w:rsidR="00003F48" w:rsidP="00C072D6">
      <w:pPr>
        <w:spacing w:after="0"/>
        <w:ind w:left="-5"/>
        <w:rPr>
          <w:rFonts w:ascii="Cambria" w:hAnsi="Cambria"/>
        </w:rPr>
      </w:pPr>
      <w:r>
        <w:rPr>
          <w:rFonts w:ascii="Cambria" w:hAnsi="Cambria"/>
        </w:rPr>
        <w:t xml:space="preserve">B. Hunsicker gave an update on the pipe specifications pilot program, </w:t>
      </w:r>
      <w:r>
        <w:rPr>
          <w:rFonts w:ascii="Cambria" w:hAnsi="Cambria"/>
        </w:rPr>
        <w:t>discussing the FDOT test</w:t>
      </w:r>
      <w:r w:rsidR="008530ED">
        <w:rPr>
          <w:rFonts w:ascii="Cambria" w:hAnsi="Cambria"/>
        </w:rPr>
        <w:t xml:space="preserve"> and the need for volunteer companies</w:t>
      </w:r>
      <w:r>
        <w:rPr>
          <w:rFonts w:ascii="Cambria" w:hAnsi="Cambria"/>
        </w:rPr>
        <w:t>,</w:t>
      </w:r>
      <w:r w:rsidR="008530ED">
        <w:rPr>
          <w:rFonts w:ascii="Cambria" w:hAnsi="Cambria"/>
        </w:rPr>
        <w:t xml:space="preserve"> and mentioned Southwest Utilities and Anderson Columbia as test projects. </w:t>
      </w:r>
    </w:p>
    <w:p w:rsidR="008530ED" w:rsidP="00C072D6">
      <w:pPr>
        <w:spacing w:after="0"/>
        <w:ind w:left="-5"/>
        <w:rPr>
          <w:rFonts w:ascii="Cambria" w:hAnsi="Cambria"/>
        </w:rPr>
      </w:pPr>
    </w:p>
    <w:p w:rsidR="00003F48" w:rsidP="00C072D6">
      <w:pPr>
        <w:spacing w:after="0"/>
        <w:ind w:left="-5"/>
        <w:rPr>
          <w:rFonts w:ascii="Cambria" w:hAnsi="Cambria"/>
          <w:b/>
        </w:rPr>
      </w:pPr>
      <w:r>
        <w:rPr>
          <w:rFonts w:ascii="Cambria" w:hAnsi="Cambria"/>
          <w:b/>
        </w:rPr>
        <w:t>NEW BUSINESS</w:t>
      </w:r>
    </w:p>
    <w:p w:rsidR="00003F48" w:rsidRPr="008530ED" w:rsidP="008530ED">
      <w:pPr>
        <w:spacing w:after="0"/>
        <w:rPr>
          <w:rFonts w:ascii="Cambria" w:hAnsi="Cambria"/>
        </w:rPr>
      </w:pPr>
    </w:p>
    <w:p w:rsidR="00003F48" w:rsidRPr="008530ED" w:rsidP="008530ED">
      <w:pPr>
        <w:pStyle w:val="ListParagraph"/>
        <w:numPr>
          <w:ilvl w:val="0"/>
          <w:numId w:val="1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Sunshine 811—The </w:t>
      </w:r>
      <w:r w:rsidR="001337F9">
        <w:rPr>
          <w:rFonts w:ascii="Cambria" w:hAnsi="Cambria"/>
        </w:rPr>
        <w:t xml:space="preserve">Board discussed distributing </w:t>
      </w:r>
      <w:r>
        <w:rPr>
          <w:rFonts w:ascii="Cambria" w:hAnsi="Cambria"/>
        </w:rPr>
        <w:t>the 811 Schedule of Meetings and sharing with the Chapters to have Board members attend the meetings.</w:t>
      </w:r>
    </w:p>
    <w:p w:rsidR="001337F9" w:rsidRPr="00003F48" w:rsidP="001337F9">
      <w:pPr>
        <w:pStyle w:val="ListParagraph"/>
        <w:spacing w:after="0"/>
        <w:ind w:left="355"/>
        <w:rPr>
          <w:rFonts w:ascii="Cambria" w:hAnsi="Cambria"/>
        </w:rPr>
      </w:pPr>
    </w:p>
    <w:p w:rsidR="00ED4B61" w:rsidP="00BD48B0">
      <w:pPr>
        <w:rPr>
          <w:rFonts w:ascii="Cambria" w:hAnsi="Cambria"/>
          <w:b/>
        </w:rPr>
      </w:pPr>
      <w:r>
        <w:rPr>
          <w:rFonts w:ascii="Cambria" w:hAnsi="Cambria"/>
          <w:b/>
        </w:rPr>
        <w:t>ADJOURNMENT</w:t>
      </w:r>
    </w:p>
    <w:p w:rsidR="001239D6" w:rsidRPr="001239D6" w:rsidP="00BD48B0">
      <w:pPr>
        <w:rPr>
          <w:rFonts w:ascii="Cambria" w:hAnsi="Cambria"/>
        </w:rPr>
      </w:pPr>
      <w:r>
        <w:rPr>
          <w:rFonts w:ascii="Cambria" w:hAnsi="Cambria"/>
        </w:rPr>
        <w:t>A</w:t>
      </w:r>
      <w:r w:rsidR="00AE1850">
        <w:rPr>
          <w:rFonts w:ascii="Cambria" w:hAnsi="Cambria"/>
        </w:rPr>
        <w:t xml:space="preserve"> </w:t>
      </w:r>
      <w:r w:rsidR="00EF05B3">
        <w:rPr>
          <w:rFonts w:ascii="Cambria" w:hAnsi="Cambria"/>
        </w:rPr>
        <w:t>motion to adjourn</w:t>
      </w:r>
      <w:r w:rsidR="00AE1850">
        <w:rPr>
          <w:rFonts w:ascii="Cambria" w:hAnsi="Cambria"/>
        </w:rPr>
        <w:t xml:space="preserve"> was </w:t>
      </w:r>
      <w:r w:rsidR="008530ED">
        <w:rPr>
          <w:rFonts w:ascii="Cambria" w:hAnsi="Cambria"/>
        </w:rPr>
        <w:t xml:space="preserve">offered by S. Johnson, </w:t>
      </w:r>
      <w:r w:rsidR="001337F9">
        <w:rPr>
          <w:rFonts w:ascii="Cambria" w:hAnsi="Cambria"/>
        </w:rPr>
        <w:t xml:space="preserve">seconded by M. Kivlin and </w:t>
      </w:r>
      <w:r w:rsidR="0090300E">
        <w:rPr>
          <w:rFonts w:ascii="Cambria" w:hAnsi="Cambria"/>
        </w:rPr>
        <w:t>approved</w:t>
      </w:r>
      <w:r w:rsidR="001337F9">
        <w:rPr>
          <w:rFonts w:ascii="Cambria" w:hAnsi="Cambria"/>
        </w:rPr>
        <w:t xml:space="preserve"> by the </w:t>
      </w:r>
      <w:r w:rsidR="00396EE9">
        <w:rPr>
          <w:rFonts w:ascii="Cambria" w:hAnsi="Cambria"/>
        </w:rPr>
        <w:t xml:space="preserve">Board </w:t>
      </w:r>
      <w:r w:rsidR="001337F9">
        <w:rPr>
          <w:rFonts w:ascii="Cambria" w:hAnsi="Cambria"/>
        </w:rPr>
        <w:t xml:space="preserve">which </w:t>
      </w:r>
      <w:r w:rsidR="00396EE9">
        <w:rPr>
          <w:rFonts w:ascii="Cambria" w:hAnsi="Cambria"/>
        </w:rPr>
        <w:t xml:space="preserve">adjourned at </w:t>
      </w:r>
      <w:r w:rsidR="008530ED">
        <w:rPr>
          <w:rFonts w:ascii="Cambria" w:hAnsi="Cambria"/>
        </w:rPr>
        <w:t>11:45 am.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48280B"/>
    <w:multiLevelType w:val="hybridMultilevel"/>
    <w:tmpl w:val="5EF690BA"/>
    <w:lvl w:ilvl="0">
      <w:start w:val="1"/>
      <w:numFmt w:val="upperLetter"/>
      <w:lvlText w:val="%1.)"/>
      <w:lvlJc w:val="left"/>
      <w:pPr>
        <w:ind w:left="35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5" w:hanging="360"/>
      </w:pPr>
    </w:lvl>
    <w:lvl w:ilvl="2" w:tentative="1">
      <w:start w:val="1"/>
      <w:numFmt w:val="lowerRoman"/>
      <w:lvlText w:val="%3."/>
      <w:lvlJc w:val="right"/>
      <w:pPr>
        <w:ind w:left="1795" w:hanging="180"/>
      </w:pPr>
    </w:lvl>
    <w:lvl w:ilvl="3" w:tentative="1">
      <w:start w:val="1"/>
      <w:numFmt w:val="decimal"/>
      <w:lvlText w:val="%4."/>
      <w:lvlJc w:val="left"/>
      <w:pPr>
        <w:ind w:left="2515" w:hanging="360"/>
      </w:pPr>
    </w:lvl>
    <w:lvl w:ilvl="4" w:tentative="1">
      <w:start w:val="1"/>
      <w:numFmt w:val="lowerLetter"/>
      <w:lvlText w:val="%5."/>
      <w:lvlJc w:val="left"/>
      <w:pPr>
        <w:ind w:left="3235" w:hanging="360"/>
      </w:pPr>
    </w:lvl>
    <w:lvl w:ilvl="5" w:tentative="1">
      <w:start w:val="1"/>
      <w:numFmt w:val="lowerRoman"/>
      <w:lvlText w:val="%6."/>
      <w:lvlJc w:val="right"/>
      <w:pPr>
        <w:ind w:left="3955" w:hanging="180"/>
      </w:pPr>
    </w:lvl>
    <w:lvl w:ilvl="6" w:tentative="1">
      <w:start w:val="1"/>
      <w:numFmt w:val="decimal"/>
      <w:lvlText w:val="%7."/>
      <w:lvlJc w:val="left"/>
      <w:pPr>
        <w:ind w:left="4675" w:hanging="360"/>
      </w:pPr>
    </w:lvl>
    <w:lvl w:ilvl="7" w:tentative="1">
      <w:start w:val="1"/>
      <w:numFmt w:val="lowerLetter"/>
      <w:lvlText w:val="%8."/>
      <w:lvlJc w:val="left"/>
      <w:pPr>
        <w:ind w:left="5395" w:hanging="360"/>
      </w:pPr>
    </w:lvl>
    <w:lvl w:ilvl="8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B0"/>
    <w:rsid w:val="00003F48"/>
    <w:rsid w:val="00021A6C"/>
    <w:rsid w:val="0002213B"/>
    <w:rsid w:val="00027F15"/>
    <w:rsid w:val="00032D8C"/>
    <w:rsid w:val="00036E9B"/>
    <w:rsid w:val="0003770B"/>
    <w:rsid w:val="000512F9"/>
    <w:rsid w:val="00075F9C"/>
    <w:rsid w:val="0008025E"/>
    <w:rsid w:val="0008169C"/>
    <w:rsid w:val="00090A0B"/>
    <w:rsid w:val="00091FB0"/>
    <w:rsid w:val="00097869"/>
    <w:rsid w:val="000B3D34"/>
    <w:rsid w:val="000F466F"/>
    <w:rsid w:val="00117547"/>
    <w:rsid w:val="001239D6"/>
    <w:rsid w:val="00130C9D"/>
    <w:rsid w:val="001337F9"/>
    <w:rsid w:val="00133953"/>
    <w:rsid w:val="00135ABC"/>
    <w:rsid w:val="00176554"/>
    <w:rsid w:val="0017691C"/>
    <w:rsid w:val="00183982"/>
    <w:rsid w:val="00195516"/>
    <w:rsid w:val="001F7365"/>
    <w:rsid w:val="00207B57"/>
    <w:rsid w:val="0021346C"/>
    <w:rsid w:val="00256EC3"/>
    <w:rsid w:val="00257DC7"/>
    <w:rsid w:val="00277098"/>
    <w:rsid w:val="00284338"/>
    <w:rsid w:val="002E5670"/>
    <w:rsid w:val="002F04F7"/>
    <w:rsid w:val="002F63AF"/>
    <w:rsid w:val="002F6F82"/>
    <w:rsid w:val="0034034D"/>
    <w:rsid w:val="00345FF1"/>
    <w:rsid w:val="00350588"/>
    <w:rsid w:val="00385340"/>
    <w:rsid w:val="00396EE9"/>
    <w:rsid w:val="003B35F0"/>
    <w:rsid w:val="003B5DFC"/>
    <w:rsid w:val="003B7E43"/>
    <w:rsid w:val="003E7F2E"/>
    <w:rsid w:val="003F35AC"/>
    <w:rsid w:val="00427D5E"/>
    <w:rsid w:val="004516C1"/>
    <w:rsid w:val="00453855"/>
    <w:rsid w:val="00457E61"/>
    <w:rsid w:val="00470F01"/>
    <w:rsid w:val="00474FEF"/>
    <w:rsid w:val="00483BA9"/>
    <w:rsid w:val="004B3BA1"/>
    <w:rsid w:val="00531722"/>
    <w:rsid w:val="005606B7"/>
    <w:rsid w:val="00563536"/>
    <w:rsid w:val="00564F6E"/>
    <w:rsid w:val="005733EB"/>
    <w:rsid w:val="0058325D"/>
    <w:rsid w:val="005A1D99"/>
    <w:rsid w:val="005A46C4"/>
    <w:rsid w:val="005B08E8"/>
    <w:rsid w:val="005E1278"/>
    <w:rsid w:val="005E654D"/>
    <w:rsid w:val="005F141C"/>
    <w:rsid w:val="006009F0"/>
    <w:rsid w:val="00640DCD"/>
    <w:rsid w:val="006623C9"/>
    <w:rsid w:val="00665F3B"/>
    <w:rsid w:val="00677717"/>
    <w:rsid w:val="00695C4F"/>
    <w:rsid w:val="0069615F"/>
    <w:rsid w:val="006A2236"/>
    <w:rsid w:val="006C24D2"/>
    <w:rsid w:val="006C7DFF"/>
    <w:rsid w:val="006D0604"/>
    <w:rsid w:val="006D68E1"/>
    <w:rsid w:val="0071356F"/>
    <w:rsid w:val="0071697F"/>
    <w:rsid w:val="00734C03"/>
    <w:rsid w:val="007758E3"/>
    <w:rsid w:val="007B1177"/>
    <w:rsid w:val="007B68EC"/>
    <w:rsid w:val="007B77FF"/>
    <w:rsid w:val="007C6E41"/>
    <w:rsid w:val="007D0B53"/>
    <w:rsid w:val="007E6FB1"/>
    <w:rsid w:val="0081756A"/>
    <w:rsid w:val="0082784F"/>
    <w:rsid w:val="00836424"/>
    <w:rsid w:val="00837106"/>
    <w:rsid w:val="00845030"/>
    <w:rsid w:val="008530ED"/>
    <w:rsid w:val="00856623"/>
    <w:rsid w:val="00877760"/>
    <w:rsid w:val="008A04B5"/>
    <w:rsid w:val="008A72B0"/>
    <w:rsid w:val="008B71FB"/>
    <w:rsid w:val="008D0AD7"/>
    <w:rsid w:val="008D3323"/>
    <w:rsid w:val="008D6EF1"/>
    <w:rsid w:val="008E7CC4"/>
    <w:rsid w:val="0090300E"/>
    <w:rsid w:val="0091348C"/>
    <w:rsid w:val="0092725A"/>
    <w:rsid w:val="00955B39"/>
    <w:rsid w:val="00984AD7"/>
    <w:rsid w:val="0099572E"/>
    <w:rsid w:val="0099628A"/>
    <w:rsid w:val="009A3DE0"/>
    <w:rsid w:val="009C63C4"/>
    <w:rsid w:val="009D4EDD"/>
    <w:rsid w:val="009D5605"/>
    <w:rsid w:val="009E649E"/>
    <w:rsid w:val="009F587A"/>
    <w:rsid w:val="00A049E8"/>
    <w:rsid w:val="00A267F8"/>
    <w:rsid w:val="00A87362"/>
    <w:rsid w:val="00AB5F51"/>
    <w:rsid w:val="00AD2D47"/>
    <w:rsid w:val="00AE1850"/>
    <w:rsid w:val="00AE7BE2"/>
    <w:rsid w:val="00AF16C9"/>
    <w:rsid w:val="00AF76A7"/>
    <w:rsid w:val="00B012CC"/>
    <w:rsid w:val="00B03210"/>
    <w:rsid w:val="00B14293"/>
    <w:rsid w:val="00B82B3D"/>
    <w:rsid w:val="00B82BD4"/>
    <w:rsid w:val="00B836A8"/>
    <w:rsid w:val="00BC4410"/>
    <w:rsid w:val="00BD45D5"/>
    <w:rsid w:val="00BD48B0"/>
    <w:rsid w:val="00BD64E7"/>
    <w:rsid w:val="00BE2BE0"/>
    <w:rsid w:val="00BF2387"/>
    <w:rsid w:val="00BF727B"/>
    <w:rsid w:val="00C0285F"/>
    <w:rsid w:val="00C03F6B"/>
    <w:rsid w:val="00C072D6"/>
    <w:rsid w:val="00C072DD"/>
    <w:rsid w:val="00C22CC9"/>
    <w:rsid w:val="00C41C90"/>
    <w:rsid w:val="00C42790"/>
    <w:rsid w:val="00C51022"/>
    <w:rsid w:val="00C515B4"/>
    <w:rsid w:val="00C5306E"/>
    <w:rsid w:val="00C80330"/>
    <w:rsid w:val="00C85954"/>
    <w:rsid w:val="00C95B3A"/>
    <w:rsid w:val="00CA5E61"/>
    <w:rsid w:val="00CB1E2F"/>
    <w:rsid w:val="00CB2B29"/>
    <w:rsid w:val="00CB5B9D"/>
    <w:rsid w:val="00CD1E73"/>
    <w:rsid w:val="00D00BC6"/>
    <w:rsid w:val="00D01396"/>
    <w:rsid w:val="00D025EC"/>
    <w:rsid w:val="00D24C22"/>
    <w:rsid w:val="00D26A45"/>
    <w:rsid w:val="00D5379B"/>
    <w:rsid w:val="00D71B3C"/>
    <w:rsid w:val="00D80955"/>
    <w:rsid w:val="00DA5449"/>
    <w:rsid w:val="00DB38B2"/>
    <w:rsid w:val="00DC06B8"/>
    <w:rsid w:val="00DC3126"/>
    <w:rsid w:val="00E01817"/>
    <w:rsid w:val="00E03618"/>
    <w:rsid w:val="00E10EFB"/>
    <w:rsid w:val="00E15E6D"/>
    <w:rsid w:val="00E17E6E"/>
    <w:rsid w:val="00E200A1"/>
    <w:rsid w:val="00E24A31"/>
    <w:rsid w:val="00E271E3"/>
    <w:rsid w:val="00E32C00"/>
    <w:rsid w:val="00E44336"/>
    <w:rsid w:val="00E61D81"/>
    <w:rsid w:val="00E63988"/>
    <w:rsid w:val="00E73F57"/>
    <w:rsid w:val="00E85AA9"/>
    <w:rsid w:val="00E860B5"/>
    <w:rsid w:val="00E936DF"/>
    <w:rsid w:val="00EA6C0B"/>
    <w:rsid w:val="00EB0F97"/>
    <w:rsid w:val="00EC62F3"/>
    <w:rsid w:val="00ED29BD"/>
    <w:rsid w:val="00ED4B61"/>
    <w:rsid w:val="00EE3CB8"/>
    <w:rsid w:val="00EF05B3"/>
    <w:rsid w:val="00EF71F9"/>
    <w:rsid w:val="00F10341"/>
    <w:rsid w:val="00F10F04"/>
    <w:rsid w:val="00F12A9C"/>
    <w:rsid w:val="00F3302F"/>
    <w:rsid w:val="00F425E7"/>
    <w:rsid w:val="00F61F29"/>
    <w:rsid w:val="00F87AE9"/>
    <w:rsid w:val="00FB0C75"/>
    <w:rsid w:val="00FB5B84"/>
    <w:rsid w:val="00FD31FE"/>
    <w:rsid w:val="00FE79F3"/>
    <w:rsid w:val="00FF5FF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338"/>
  </w:style>
  <w:style w:type="paragraph" w:styleId="Footer">
    <w:name w:val="footer"/>
    <w:basedOn w:val="Normal"/>
    <w:link w:val="FooterChar"/>
    <w:uiPriority w:val="99"/>
    <w:unhideWhenUsed/>
    <w:rsid w:val="00284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338"/>
  </w:style>
  <w:style w:type="paragraph" w:styleId="BalloonText">
    <w:name w:val="Balloon Text"/>
    <w:basedOn w:val="Normal"/>
    <w:link w:val="BalloonTextChar"/>
    <w:uiPriority w:val="99"/>
    <w:semiHidden/>
    <w:unhideWhenUsed/>
    <w:rsid w:val="00117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AE5E4-2617-4A71-8A5D-3C2040DF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2022-06-06T14:10:10Z</dcterms:created>
  <dcterms:modified xsi:type="dcterms:W3CDTF">2022-06-06T14:10:10Z</dcterms:modified>
</cp:coreProperties>
</file>